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B3F" w:rsidRDefault="003D0216">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column">
                  <wp:posOffset>558165</wp:posOffset>
                </wp:positionH>
                <wp:positionV relativeFrom="paragraph">
                  <wp:posOffset>1183005</wp:posOffset>
                </wp:positionV>
                <wp:extent cx="3148965" cy="1066800"/>
                <wp:effectExtent l="381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766F" w:rsidRDefault="00152906" w:rsidP="0076766F">
                            <w:pPr>
                              <w:spacing w:after="0" w:line="240" w:lineRule="auto"/>
                              <w:rPr>
                                <w:lang w:val="en-CA"/>
                              </w:rPr>
                            </w:pPr>
                            <w:r>
                              <w:rPr>
                                <w:lang w:val="en-CA"/>
                              </w:rPr>
                              <w:t>Honourable Stephen McNeil, Leader</w:t>
                            </w:r>
                          </w:p>
                          <w:p w:rsidR="00EB10FB" w:rsidRDefault="00EB10FB" w:rsidP="0076766F">
                            <w:pPr>
                              <w:spacing w:after="0" w:line="240" w:lineRule="auto"/>
                              <w:rPr>
                                <w:lang w:val="en-CA"/>
                              </w:rPr>
                            </w:pPr>
                            <w:r>
                              <w:rPr>
                                <w:lang w:val="en-CA"/>
                              </w:rPr>
                              <w:t>Liberal Party of Nova Scotia</w:t>
                            </w:r>
                          </w:p>
                          <w:p w:rsidR="00152906" w:rsidRDefault="00152906" w:rsidP="0076766F">
                            <w:pPr>
                              <w:spacing w:after="0" w:line="240" w:lineRule="auto"/>
                              <w:rPr>
                                <w:lang w:val="en-CA"/>
                              </w:rPr>
                            </w:pPr>
                            <w:r>
                              <w:rPr>
                                <w:lang w:val="en-CA"/>
                              </w:rPr>
                              <w:t>Bank of Montreal Building, Suite 1402</w:t>
                            </w:r>
                          </w:p>
                          <w:p w:rsidR="00152906" w:rsidRDefault="00152906" w:rsidP="0076766F">
                            <w:pPr>
                              <w:spacing w:after="0" w:line="240" w:lineRule="auto"/>
                              <w:rPr>
                                <w:lang w:val="en-CA"/>
                              </w:rPr>
                            </w:pPr>
                            <w:r>
                              <w:rPr>
                                <w:lang w:val="en-CA"/>
                              </w:rPr>
                              <w:t>5151 George Street</w:t>
                            </w:r>
                          </w:p>
                          <w:p w:rsidR="00152906" w:rsidRDefault="00152906" w:rsidP="0076766F">
                            <w:pPr>
                              <w:spacing w:after="0" w:line="240" w:lineRule="auto"/>
                              <w:rPr>
                                <w:lang w:val="en-CA"/>
                              </w:rPr>
                            </w:pPr>
                            <w:r>
                              <w:rPr>
                                <w:lang w:val="en-CA"/>
                              </w:rPr>
                              <w:t>Halifax, NS  N3J 2T3</w:t>
                            </w:r>
                          </w:p>
                          <w:p w:rsidR="0076766F" w:rsidRPr="0076766F" w:rsidRDefault="0076766F" w:rsidP="0076766F">
                            <w:pPr>
                              <w:spacing w:after="0" w:line="240" w:lineRule="auto"/>
                              <w:rPr>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43.95pt;margin-top:93.15pt;width:247.95pt;height: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E2puQIAALo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" filled="f" stroked="f">
                <v:textbox>
                  <w:txbxContent>
                    <w:p w:rsidR="0076766F" w:rsidRDefault="00152906" w:rsidP="0076766F">
                      <w:pPr>
                        <w:spacing w:after="0" w:line="240" w:lineRule="auto"/>
                        <w:rPr>
                          <w:lang w:val="en-CA"/>
                        </w:rPr>
                      </w:pPr>
                      <w:r>
                        <w:rPr>
                          <w:lang w:val="en-CA"/>
                        </w:rPr>
                        <w:t>Honourable Stephen McNeil, Leader</w:t>
                      </w:r>
                    </w:p>
                    <w:p w:rsidR="00EB10FB" w:rsidRDefault="00EB10FB" w:rsidP="0076766F">
                      <w:pPr>
                        <w:spacing w:after="0" w:line="240" w:lineRule="auto"/>
                        <w:rPr>
                          <w:lang w:val="en-CA"/>
                        </w:rPr>
                      </w:pPr>
                      <w:r>
                        <w:rPr>
                          <w:lang w:val="en-CA"/>
                        </w:rPr>
                        <w:t>Liberal Party of Nova Scotia</w:t>
                      </w:r>
                    </w:p>
                    <w:p w:rsidR="00152906" w:rsidRDefault="00152906" w:rsidP="0076766F">
                      <w:pPr>
                        <w:spacing w:after="0" w:line="240" w:lineRule="auto"/>
                        <w:rPr>
                          <w:lang w:val="en-CA"/>
                        </w:rPr>
                      </w:pPr>
                      <w:r>
                        <w:rPr>
                          <w:lang w:val="en-CA"/>
                        </w:rPr>
                        <w:t>Bank of Montreal Building, Suite 1402</w:t>
                      </w:r>
                    </w:p>
                    <w:p w:rsidR="00152906" w:rsidRDefault="00152906" w:rsidP="0076766F">
                      <w:pPr>
                        <w:spacing w:after="0" w:line="240" w:lineRule="auto"/>
                        <w:rPr>
                          <w:lang w:val="en-CA"/>
                        </w:rPr>
                      </w:pPr>
                      <w:r>
                        <w:rPr>
                          <w:lang w:val="en-CA"/>
                        </w:rPr>
                        <w:t>5151 George Street</w:t>
                      </w:r>
                    </w:p>
                    <w:p w:rsidR="00152906" w:rsidRDefault="00152906" w:rsidP="0076766F">
                      <w:pPr>
                        <w:spacing w:after="0" w:line="240" w:lineRule="auto"/>
                        <w:rPr>
                          <w:lang w:val="en-CA"/>
                        </w:rPr>
                      </w:pPr>
                      <w:r>
                        <w:rPr>
                          <w:lang w:val="en-CA"/>
                        </w:rPr>
                        <w:t>Halifax, NS  N3J 2T3</w:t>
                      </w:r>
                    </w:p>
                    <w:p w:rsidR="0076766F" w:rsidRPr="0076766F" w:rsidRDefault="0076766F" w:rsidP="0076766F">
                      <w:pPr>
                        <w:spacing w:after="0" w:line="240" w:lineRule="auto"/>
                        <w:rPr>
                          <w:lang w:val="en-CA"/>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558165</wp:posOffset>
                </wp:positionH>
                <wp:positionV relativeFrom="paragraph">
                  <wp:posOffset>2249805</wp:posOffset>
                </wp:positionV>
                <wp:extent cx="6606540" cy="6697980"/>
                <wp:effectExtent l="0" t="0" r="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669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F6" w:rsidRDefault="00152906" w:rsidP="006D0E86">
                            <w:pPr>
                              <w:spacing w:after="60" w:line="240" w:lineRule="auto"/>
                            </w:pPr>
                            <w:r>
                              <w:t>Dear Mr. McNeil</w:t>
                            </w:r>
                            <w:r w:rsidR="00A66A70">
                              <w:t xml:space="preserve">, </w:t>
                            </w:r>
                          </w:p>
                          <w:p w:rsidR="009A23F6" w:rsidRDefault="009A23F6" w:rsidP="006D0E86">
                            <w:pPr>
                              <w:spacing w:after="0" w:line="240" w:lineRule="auto"/>
                              <w:jc w:val="both"/>
                            </w:pPr>
                            <w:r>
                              <w:t>As Nova Scotians prepare to vote in the upcoming election, the Pharmacy Association of Nova Scotia would like to know your positions on key issues that affect our 1,350 members.</w:t>
                            </w:r>
                          </w:p>
                          <w:p w:rsidR="009A23F6" w:rsidRDefault="009A23F6" w:rsidP="006D0E86">
                            <w:pPr>
                              <w:spacing w:after="0" w:line="240" w:lineRule="auto"/>
                              <w:jc w:val="both"/>
                            </w:pPr>
                          </w:p>
                          <w:p w:rsidR="009A23F6" w:rsidRDefault="009A23F6" w:rsidP="006D0E86">
                            <w:pPr>
                              <w:spacing w:after="0" w:line="240" w:lineRule="auto"/>
                              <w:jc w:val="both"/>
                            </w:pPr>
                            <w:r>
                              <w:t xml:space="preserve">We ask that you provide your electronic responses to </w:t>
                            </w:r>
                            <w:r w:rsidRPr="0076766F">
                              <w:rPr>
                                <w:u w:val="single"/>
                              </w:rPr>
                              <w:t>each question</w:t>
                            </w:r>
                            <w:r>
                              <w:t xml:space="preserve"> by end of business </w:t>
                            </w:r>
                            <w:r>
                              <w:rPr>
                                <w:b/>
                              </w:rPr>
                              <w:t>Monday, September 23</w:t>
                            </w:r>
                            <w:r w:rsidRPr="00616E02">
                              <w:rPr>
                                <w:b/>
                              </w:rPr>
                              <w:t xml:space="preserve">, </w:t>
                            </w:r>
                            <w:r>
                              <w:rPr>
                                <w:b/>
                              </w:rPr>
                              <w:t>2013</w:t>
                            </w:r>
                            <w:r>
                              <w:t xml:space="preserve"> to </w:t>
                            </w:r>
                            <w:r w:rsidRPr="00616E02">
                              <w:rPr>
                                <w:b/>
                              </w:rPr>
                              <w:t>amy@pans.ns.ca</w:t>
                            </w:r>
                            <w:r>
                              <w:t xml:space="preserve"> and </w:t>
                            </w:r>
                            <w:r w:rsidR="0076766F">
                              <w:t xml:space="preserve">that </w:t>
                            </w:r>
                            <w:r>
                              <w:t>the combined length of your responses does not exceed 800 words.  Your responses to these questions will be posted on the Pharmacy Association of Nova Scotia website and published in the province-wide edition of the Chronicle Herald on</w:t>
                            </w:r>
                            <w:r w:rsidRPr="00C7435B">
                              <w:rPr>
                                <w:b/>
                              </w:rPr>
                              <w:t xml:space="preserve"> Saturday, September 28, 2013</w:t>
                            </w:r>
                            <w:r>
                              <w:t>.</w:t>
                            </w:r>
                          </w:p>
                          <w:p w:rsidR="009A23F6" w:rsidRDefault="009A23F6" w:rsidP="006D0E86">
                            <w:pPr>
                              <w:spacing w:after="0" w:line="240" w:lineRule="auto"/>
                              <w:jc w:val="both"/>
                            </w:pPr>
                          </w:p>
                          <w:p w:rsidR="009A23F6" w:rsidRPr="00616E02" w:rsidRDefault="009A23F6" w:rsidP="006D0E86">
                            <w:pPr>
                              <w:spacing w:after="0" w:line="240" w:lineRule="auto"/>
                              <w:jc w:val="both"/>
                              <w:rPr>
                                <w:b/>
                              </w:rPr>
                            </w:pPr>
                            <w:r w:rsidRPr="00616E02">
                              <w:rPr>
                                <w:b/>
                              </w:rPr>
                              <w:t>Questions: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 xml:space="preserve">1. </w:t>
                            </w:r>
                            <w:r>
                              <w:t xml:space="preserve">How would your government support a collaborative approach (working with the Pharmacy Association of Nova Scotia and its member pharmacists) to design and implement pharmacy services for all Nova Scotians that would improve access to health services in more efficient and effective ways? </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2.</w:t>
                            </w:r>
                            <w:r>
                              <w:t xml:space="preserve"> Under current government policy, limited advanced pharmacy services are available to a small percent of Nova Scotians through publically funded programs. Would your government support expanding the funding for pharmacist provided services for all Nova Scotians? What additional advanced pharmacy services would your government fund?</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3.</w:t>
                            </w:r>
                            <w:r>
                              <w:t xml:space="preserve"> What roles do you think pharmacies and pharmacists should play in the delivery of health care in Nova Scotia and improving patient care? How would your government support this?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4.</w:t>
                            </w:r>
                            <w:r>
                              <w:t xml:space="preserve">  What measures would your government take in ensure pharmacists are able to work to their full scope of practice?</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5.</w:t>
                            </w:r>
                            <w:r>
                              <w:t xml:space="preserve"> What initiatives would your government implement to ensure a healthy and sustainable pharmacy network in Nova Scotia?</w:t>
                            </w:r>
                          </w:p>
                          <w:p w:rsidR="009A23F6" w:rsidRPr="006D0E86" w:rsidRDefault="009A23F6" w:rsidP="006D0E86">
                            <w:pPr>
                              <w:spacing w:after="0" w:line="240" w:lineRule="auto"/>
                              <w:jc w:val="both"/>
                              <w:rPr>
                                <w:sz w:val="16"/>
                                <w:szCs w:val="16"/>
                              </w:rPr>
                            </w:pP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t xml:space="preserve">Thank you for taking the time to complete our questionnaire. On behalf of Nova Scotia's pharmacists, we look forward to reading your responses. </w:t>
                            </w:r>
                          </w:p>
                          <w:p w:rsidR="009A23F6" w:rsidRPr="006D0E86" w:rsidRDefault="009A23F6" w:rsidP="00865B01">
                            <w:pPr>
                              <w:spacing w:after="0" w:line="240" w:lineRule="auto"/>
                              <w:jc w:val="both"/>
                              <w:rPr>
                                <w:sz w:val="16"/>
                                <w:szCs w:val="16"/>
                              </w:rPr>
                            </w:pPr>
                          </w:p>
                          <w:p w:rsidR="009A23F6" w:rsidRDefault="009A23F6" w:rsidP="00865B01">
                            <w:pPr>
                              <w:spacing w:after="0" w:line="240" w:lineRule="auto"/>
                              <w:jc w:val="both"/>
                            </w:pPr>
                            <w:r>
                              <w:t>Sincerely,</w:t>
                            </w:r>
                          </w:p>
                          <w:p w:rsidR="009A23F6" w:rsidRDefault="009A23F6" w:rsidP="00865B01">
                            <w:pPr>
                              <w:spacing w:after="0" w:line="240" w:lineRule="auto"/>
                              <w:jc w:val="both"/>
                            </w:pPr>
                            <w:r>
                              <w:rPr>
                                <w:noProof/>
                              </w:rPr>
                              <w:drawing>
                                <wp:inline distT="0" distB="0" distL="0" distR="0">
                                  <wp:extent cx="2431382" cy="714375"/>
                                  <wp:effectExtent l="19050" t="0" r="7018" b="0"/>
                                  <wp:docPr id="2" name="Picture 1" descr="Andrew Buffet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Buffet Signature.jpg"/>
                                          <pic:cNvPicPr/>
                                        </pic:nvPicPr>
                                        <pic:blipFill>
                                          <a:blip r:embed="rId6"/>
                                          <a:stretch>
                                            <a:fillRect/>
                                          </a:stretch>
                                        </pic:blipFill>
                                        <pic:spPr>
                                          <a:xfrm>
                                            <a:off x="0" y="0"/>
                                            <a:ext cx="2441197" cy="717259"/>
                                          </a:xfrm>
                                          <a:prstGeom prst="rect">
                                            <a:avLst/>
                                          </a:prstGeom>
                                        </pic:spPr>
                                      </pic:pic>
                                    </a:graphicData>
                                  </a:graphic>
                                </wp:inline>
                              </w:drawing>
                            </w:r>
                          </w:p>
                          <w:p w:rsidR="009A23F6" w:rsidRDefault="009A23F6" w:rsidP="00865B01">
                            <w:pPr>
                              <w:spacing w:after="0" w:line="240" w:lineRule="auto"/>
                              <w:jc w:val="both"/>
                            </w:pPr>
                            <w:r>
                              <w:t>Andrew Buffett</w:t>
                            </w:r>
                          </w:p>
                          <w:p w:rsidR="009A23F6" w:rsidRDefault="009A23F6" w:rsidP="00650F0E">
                            <w:pPr>
                              <w:spacing w:after="0" w:line="240" w:lineRule="auto"/>
                              <w:jc w:val="both"/>
                            </w:pPr>
                            <w:r>
                              <w:t>Chair, Pharmacy Association of Nova Scotia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3.95pt;margin-top:177.15pt;width:520.2pt;height:52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b+uQIAAME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" filled="f" stroked="f">
                <v:textbox>
                  <w:txbxContent>
                    <w:p w:rsidR="009A23F6" w:rsidRDefault="00152906" w:rsidP="006D0E86">
                      <w:pPr>
                        <w:spacing w:after="60" w:line="240" w:lineRule="auto"/>
                      </w:pPr>
                      <w:r>
                        <w:t>Dear Mr. McNeil</w:t>
                      </w:r>
                      <w:r w:rsidR="00A66A70">
                        <w:t xml:space="preserve">, </w:t>
                      </w:r>
                    </w:p>
                    <w:p w:rsidR="009A23F6" w:rsidRDefault="009A23F6" w:rsidP="006D0E86">
                      <w:pPr>
                        <w:spacing w:after="0" w:line="240" w:lineRule="auto"/>
                        <w:jc w:val="both"/>
                      </w:pPr>
                      <w:r>
                        <w:t>As Nova Scotians prepare to vote in the upcoming election, the Pharmacy Association of Nova Scotia would like to know your positions on key issues that affect our 1,350 members.</w:t>
                      </w:r>
                    </w:p>
                    <w:p w:rsidR="009A23F6" w:rsidRDefault="009A23F6" w:rsidP="006D0E86">
                      <w:pPr>
                        <w:spacing w:after="0" w:line="240" w:lineRule="auto"/>
                        <w:jc w:val="both"/>
                      </w:pPr>
                    </w:p>
                    <w:p w:rsidR="009A23F6" w:rsidRDefault="009A23F6" w:rsidP="006D0E86">
                      <w:pPr>
                        <w:spacing w:after="0" w:line="240" w:lineRule="auto"/>
                        <w:jc w:val="both"/>
                      </w:pPr>
                      <w:r>
                        <w:t xml:space="preserve">We ask that you provide your electronic responses to </w:t>
                      </w:r>
                      <w:r w:rsidRPr="0076766F">
                        <w:rPr>
                          <w:u w:val="single"/>
                        </w:rPr>
                        <w:t>each question</w:t>
                      </w:r>
                      <w:r>
                        <w:t xml:space="preserve"> by end of business </w:t>
                      </w:r>
                      <w:r>
                        <w:rPr>
                          <w:b/>
                        </w:rPr>
                        <w:t>Monday, September 23</w:t>
                      </w:r>
                      <w:r w:rsidRPr="00616E02">
                        <w:rPr>
                          <w:b/>
                        </w:rPr>
                        <w:t xml:space="preserve">, </w:t>
                      </w:r>
                      <w:r>
                        <w:rPr>
                          <w:b/>
                        </w:rPr>
                        <w:t>2013</w:t>
                      </w:r>
                      <w:r>
                        <w:t xml:space="preserve"> to </w:t>
                      </w:r>
                      <w:r w:rsidRPr="00616E02">
                        <w:rPr>
                          <w:b/>
                        </w:rPr>
                        <w:t>amy@pans.ns.ca</w:t>
                      </w:r>
                      <w:r>
                        <w:t xml:space="preserve"> and </w:t>
                      </w:r>
                      <w:r w:rsidR="0076766F">
                        <w:t xml:space="preserve">that </w:t>
                      </w:r>
                      <w:r>
                        <w:t>the combined length of your responses does not exceed 800 words.  Your responses to these questions will be posted on the Pharmacy Association of Nova Scotia website and published in the province-wide edition of the Chronicle Herald on</w:t>
                      </w:r>
                      <w:r w:rsidRPr="00C7435B">
                        <w:rPr>
                          <w:b/>
                        </w:rPr>
                        <w:t xml:space="preserve"> Saturday, September 28, 2013</w:t>
                      </w:r>
                      <w:r>
                        <w:t>.</w:t>
                      </w:r>
                    </w:p>
                    <w:p w:rsidR="009A23F6" w:rsidRDefault="009A23F6" w:rsidP="006D0E86">
                      <w:pPr>
                        <w:spacing w:after="0" w:line="240" w:lineRule="auto"/>
                        <w:jc w:val="both"/>
                      </w:pPr>
                    </w:p>
                    <w:p w:rsidR="009A23F6" w:rsidRPr="00616E02" w:rsidRDefault="009A23F6" w:rsidP="006D0E86">
                      <w:pPr>
                        <w:spacing w:after="0" w:line="240" w:lineRule="auto"/>
                        <w:jc w:val="both"/>
                        <w:rPr>
                          <w:b/>
                        </w:rPr>
                      </w:pPr>
                      <w:r w:rsidRPr="00616E02">
                        <w:rPr>
                          <w:b/>
                        </w:rPr>
                        <w:t>Questions: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 xml:space="preserve">1. </w:t>
                      </w:r>
                      <w:r>
                        <w:t xml:space="preserve">How would your government support a collaborative approach (working with the Pharmacy Association of Nova Scotia and its member pharmacists) to design and implement pharmacy services for all Nova Scotians that would improve access to health services in more efficient and effective ways? </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2.</w:t>
                      </w:r>
                      <w:r>
                        <w:t xml:space="preserve"> Under current government policy, limited advanced pharmacy services are available to a small percent of Nova Scotians through publically funded programs. Would your government support expanding the funding for pharmacist provided services for all Nova Scotians? What additional advanced pharmacy services would your government fund?</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3.</w:t>
                      </w:r>
                      <w:r>
                        <w:t xml:space="preserve"> What roles do you think pharmacies and pharmacists should play in the delivery of health care in Nova Scotia and improving patient care? How would your government support this?</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4.</w:t>
                      </w:r>
                      <w:r>
                        <w:t xml:space="preserve">  What measures would your government take in ensure pharmacists are able to work to their full scope of practice?</w:t>
                      </w: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rsidRPr="0076766F">
                        <w:rPr>
                          <w:b/>
                        </w:rPr>
                        <w:t>5.</w:t>
                      </w:r>
                      <w:r>
                        <w:t xml:space="preserve"> What initiatives would your government implement to ensure a healthy and sustainable pharmacy network in Nova Scotia?</w:t>
                      </w:r>
                    </w:p>
                    <w:p w:rsidR="009A23F6" w:rsidRPr="006D0E86" w:rsidRDefault="009A23F6" w:rsidP="006D0E86">
                      <w:pPr>
                        <w:spacing w:after="0" w:line="240" w:lineRule="auto"/>
                        <w:jc w:val="both"/>
                        <w:rPr>
                          <w:sz w:val="16"/>
                          <w:szCs w:val="16"/>
                        </w:rPr>
                      </w:pPr>
                    </w:p>
                    <w:p w:rsidR="009A23F6" w:rsidRPr="006D0E86" w:rsidRDefault="009A23F6" w:rsidP="006D0E86">
                      <w:pPr>
                        <w:spacing w:after="0" w:line="240" w:lineRule="auto"/>
                        <w:jc w:val="both"/>
                        <w:rPr>
                          <w:sz w:val="16"/>
                          <w:szCs w:val="16"/>
                        </w:rPr>
                      </w:pPr>
                    </w:p>
                    <w:p w:rsidR="009A23F6" w:rsidRDefault="009A23F6" w:rsidP="006D0E86">
                      <w:pPr>
                        <w:spacing w:after="0" w:line="240" w:lineRule="auto"/>
                        <w:jc w:val="both"/>
                      </w:pPr>
                      <w:r>
                        <w:t xml:space="preserve">Thank you for taking the time to complete our questionnaire. On behalf of Nova Scotia's pharmacists, we look forward to reading your responses. </w:t>
                      </w:r>
                    </w:p>
                    <w:p w:rsidR="009A23F6" w:rsidRPr="006D0E86" w:rsidRDefault="009A23F6" w:rsidP="00865B01">
                      <w:pPr>
                        <w:spacing w:after="0" w:line="240" w:lineRule="auto"/>
                        <w:jc w:val="both"/>
                        <w:rPr>
                          <w:sz w:val="16"/>
                          <w:szCs w:val="16"/>
                        </w:rPr>
                      </w:pPr>
                    </w:p>
                    <w:p w:rsidR="009A23F6" w:rsidRDefault="009A23F6" w:rsidP="00865B01">
                      <w:pPr>
                        <w:spacing w:after="0" w:line="240" w:lineRule="auto"/>
                        <w:jc w:val="both"/>
                      </w:pPr>
                      <w:r>
                        <w:t>Sincerely,</w:t>
                      </w:r>
                    </w:p>
                    <w:p w:rsidR="009A23F6" w:rsidRDefault="009A23F6" w:rsidP="00865B01">
                      <w:pPr>
                        <w:spacing w:after="0" w:line="240" w:lineRule="auto"/>
                        <w:jc w:val="both"/>
                      </w:pPr>
                      <w:r>
                        <w:rPr>
                          <w:noProof/>
                        </w:rPr>
                        <w:drawing>
                          <wp:inline distT="0" distB="0" distL="0" distR="0">
                            <wp:extent cx="2431382" cy="714375"/>
                            <wp:effectExtent l="19050" t="0" r="7018" b="0"/>
                            <wp:docPr id="2" name="Picture 1" descr="Andrew Buffet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w Buffet Signature.jpg"/>
                                    <pic:cNvPicPr/>
                                  </pic:nvPicPr>
                                  <pic:blipFill>
                                    <a:blip r:embed="rId6"/>
                                    <a:stretch>
                                      <a:fillRect/>
                                    </a:stretch>
                                  </pic:blipFill>
                                  <pic:spPr>
                                    <a:xfrm>
                                      <a:off x="0" y="0"/>
                                      <a:ext cx="2441197" cy="717259"/>
                                    </a:xfrm>
                                    <a:prstGeom prst="rect">
                                      <a:avLst/>
                                    </a:prstGeom>
                                  </pic:spPr>
                                </pic:pic>
                              </a:graphicData>
                            </a:graphic>
                          </wp:inline>
                        </w:drawing>
                      </w:r>
                    </w:p>
                    <w:p w:rsidR="009A23F6" w:rsidRDefault="009A23F6" w:rsidP="00865B01">
                      <w:pPr>
                        <w:spacing w:after="0" w:line="240" w:lineRule="auto"/>
                        <w:jc w:val="both"/>
                      </w:pPr>
                      <w:r>
                        <w:t>Andrew Buffett</w:t>
                      </w:r>
                    </w:p>
                    <w:p w:rsidR="009A23F6" w:rsidRDefault="009A23F6" w:rsidP="00650F0E">
                      <w:pPr>
                        <w:spacing w:after="0" w:line="240" w:lineRule="auto"/>
                        <w:jc w:val="both"/>
                      </w:pPr>
                      <w:r>
                        <w:t>Chair, Pharmacy Association of Nova Scotia</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-17145</wp:posOffset>
                </wp:positionH>
                <wp:positionV relativeFrom="paragraph">
                  <wp:posOffset>20955</wp:posOffset>
                </wp:positionV>
                <wp:extent cx="7715250" cy="99536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0" cy="995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23F6" w:rsidRDefault="009A23F6">
                            <w:r>
                              <w:rPr>
                                <w:noProof/>
                              </w:rPr>
                              <w:drawing>
                                <wp:inline distT="0" distB="0" distL="0" distR="0">
                                  <wp:extent cx="7522845" cy="9867900"/>
                                  <wp:effectExtent l="19050" t="0" r="1905" b="0"/>
                                  <wp:docPr id="1" name="Picture 0" descr="PANS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 letterhead 2.jpg"/>
                                          <pic:cNvPicPr/>
                                        </pic:nvPicPr>
                                        <pic:blipFill>
                                          <a:blip r:embed="rId7"/>
                                          <a:srcRect t="4656"/>
                                          <a:stretch>
                                            <a:fillRect/>
                                          </a:stretch>
                                        </pic:blipFill>
                                        <pic:spPr>
                                          <a:xfrm>
                                            <a:off x="0" y="0"/>
                                            <a:ext cx="7522845" cy="98679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35pt;margin-top:1.65pt;width:607.5pt;height:78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" filled="f" stroked="f">
                <v:textbox>
                  <w:txbxContent>
                    <w:p w:rsidR="009A23F6" w:rsidRDefault="009A23F6">
                      <w:r>
                        <w:rPr>
                          <w:noProof/>
                        </w:rPr>
                        <w:drawing>
                          <wp:inline distT="0" distB="0" distL="0" distR="0">
                            <wp:extent cx="7522845" cy="9867900"/>
                            <wp:effectExtent l="19050" t="0" r="1905" b="0"/>
                            <wp:docPr id="1" name="Picture 0" descr="PANS letterhe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 letterhead 2.jpg"/>
                                    <pic:cNvPicPr/>
                                  </pic:nvPicPr>
                                  <pic:blipFill>
                                    <a:blip r:embed="rId7"/>
                                    <a:srcRect t="4656"/>
                                    <a:stretch>
                                      <a:fillRect/>
                                    </a:stretch>
                                  </pic:blipFill>
                                  <pic:spPr>
                                    <a:xfrm>
                                      <a:off x="0" y="0"/>
                                      <a:ext cx="7522845" cy="9867900"/>
                                    </a:xfrm>
                                    <a:prstGeom prst="rect">
                                      <a:avLst/>
                                    </a:prstGeom>
                                  </pic:spPr>
                                </pic:pic>
                              </a:graphicData>
                            </a:graphic>
                          </wp:inline>
                        </w:drawing>
                      </w:r>
                    </w:p>
                  </w:txbxContent>
                </v:textbox>
              </v:shape>
            </w:pict>
          </mc:Fallback>
        </mc:AlternateContent>
      </w:r>
    </w:p>
    <w:sectPr w:rsidR="00967B3F" w:rsidSect="000B0458">
      <w:pgSz w:w="12240" w:h="15840"/>
      <w:pgMar w:top="57" w:right="57" w:bottom="57" w:left="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458"/>
    <w:rsid w:val="00042049"/>
    <w:rsid w:val="000807FA"/>
    <w:rsid w:val="000B0458"/>
    <w:rsid w:val="000B72D2"/>
    <w:rsid w:val="00152906"/>
    <w:rsid w:val="00173F33"/>
    <w:rsid w:val="00195B7D"/>
    <w:rsid w:val="0021466D"/>
    <w:rsid w:val="00225081"/>
    <w:rsid w:val="00261611"/>
    <w:rsid w:val="00262125"/>
    <w:rsid w:val="00271A57"/>
    <w:rsid w:val="002D63B0"/>
    <w:rsid w:val="002F2003"/>
    <w:rsid w:val="003131B9"/>
    <w:rsid w:val="0031593B"/>
    <w:rsid w:val="00336733"/>
    <w:rsid w:val="00354535"/>
    <w:rsid w:val="003D0216"/>
    <w:rsid w:val="003D18CD"/>
    <w:rsid w:val="003D7727"/>
    <w:rsid w:val="003E38B0"/>
    <w:rsid w:val="00415284"/>
    <w:rsid w:val="00494789"/>
    <w:rsid w:val="00557829"/>
    <w:rsid w:val="00590E0E"/>
    <w:rsid w:val="005A4B5F"/>
    <w:rsid w:val="005F3471"/>
    <w:rsid w:val="00616E02"/>
    <w:rsid w:val="00627286"/>
    <w:rsid w:val="00650F0E"/>
    <w:rsid w:val="00687853"/>
    <w:rsid w:val="006C3F8D"/>
    <w:rsid w:val="006D0E86"/>
    <w:rsid w:val="00704C33"/>
    <w:rsid w:val="0075732D"/>
    <w:rsid w:val="0076766F"/>
    <w:rsid w:val="007B32C4"/>
    <w:rsid w:val="007D232B"/>
    <w:rsid w:val="007E31CD"/>
    <w:rsid w:val="007F75B8"/>
    <w:rsid w:val="00817811"/>
    <w:rsid w:val="00843C47"/>
    <w:rsid w:val="00853DD0"/>
    <w:rsid w:val="00865B01"/>
    <w:rsid w:val="00891EFD"/>
    <w:rsid w:val="00891F11"/>
    <w:rsid w:val="00894E17"/>
    <w:rsid w:val="008E0DE8"/>
    <w:rsid w:val="008F44C1"/>
    <w:rsid w:val="00967B3F"/>
    <w:rsid w:val="00993F1E"/>
    <w:rsid w:val="009A23F6"/>
    <w:rsid w:val="00A66A70"/>
    <w:rsid w:val="00AB7735"/>
    <w:rsid w:val="00AE1A27"/>
    <w:rsid w:val="00B31747"/>
    <w:rsid w:val="00B83868"/>
    <w:rsid w:val="00BB1683"/>
    <w:rsid w:val="00BD6882"/>
    <w:rsid w:val="00C033A2"/>
    <w:rsid w:val="00C2773D"/>
    <w:rsid w:val="00C427AD"/>
    <w:rsid w:val="00C47263"/>
    <w:rsid w:val="00C625F1"/>
    <w:rsid w:val="00C7435B"/>
    <w:rsid w:val="00CA36AD"/>
    <w:rsid w:val="00CB360D"/>
    <w:rsid w:val="00D11FB5"/>
    <w:rsid w:val="00D13250"/>
    <w:rsid w:val="00D4144D"/>
    <w:rsid w:val="00D56784"/>
    <w:rsid w:val="00E032AA"/>
    <w:rsid w:val="00E531D4"/>
    <w:rsid w:val="00E73BCC"/>
    <w:rsid w:val="00E872D2"/>
    <w:rsid w:val="00EA1ACA"/>
    <w:rsid w:val="00EB10FB"/>
    <w:rsid w:val="00F14B89"/>
    <w:rsid w:val="00F27946"/>
    <w:rsid w:val="00F604CB"/>
    <w:rsid w:val="00FD49D1"/>
    <w:rsid w:val="00FF656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0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0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04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1A2D3-0906-4AF5-ABBE-72E9CAF6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Wagg</dc:creator>
  <cp:lastModifiedBy>Allison Bodnar</cp:lastModifiedBy>
  <cp:revision>2</cp:revision>
  <cp:lastPrinted>2013-09-12T16:06:00Z</cp:lastPrinted>
  <dcterms:created xsi:type="dcterms:W3CDTF">2013-09-17T18:11:00Z</dcterms:created>
  <dcterms:modified xsi:type="dcterms:W3CDTF">2013-09-17T18:11:00Z</dcterms:modified>
</cp:coreProperties>
</file>